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Password</w:t>
      </w:r>
      <w:r>
        <w:t xml:space="preserve"> </w:t>
      </w:r>
      <w:r>
        <w:t xml:space="preserve">Reset</w:t>
      </w:r>
      <w:r>
        <w:t xml:space="preserve"> </w:t>
      </w:r>
      <w:r>
        <w:t xml:space="preserve">Procedure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Getting Started</w:t>
        </w:r>
      </w:hyperlink>
      <w:r>
        <w:t xml:space="preserve"> </w:t>
      </w:r>
      <w:hyperlink r:id="rId21">
        <w:r>
          <w:rPr>
            <w:rStyle w:val="Hyperlink"/>
          </w:rPr>
          <w:t xml:space="preserve">Security</w:t>
        </w:r>
      </w:hyperlink>
    </w:p>
    <w:bookmarkStart w:id="27" w:name="password-reset-procedure"/>
    <w:p>
      <w:pPr>
        <w:pStyle w:val="Heading1"/>
      </w:pPr>
      <w:r>
        <w:t xml:space="preserve">Password Reset Procedure</w:t>
      </w:r>
      <w:hyperlink w:anchor="password-reset-procedur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procedure when you cannot sign in because you have forgotten your password or your current password is no longer accepted.</w:t>
      </w:r>
    </w:p>
    <w:bookmarkStart w:id="22" w:name="reset-the-password"/>
    <w:p>
      <w:pPr>
        <w:pStyle w:val="Heading2"/>
      </w:pPr>
      <w:r>
        <w:t xml:space="preserve">Reset the password</w:t>
      </w:r>
      <w:hyperlink w:anchor="reset-the-passwor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Open the customer portal sign-in page.</w:t>
      </w:r>
    </w:p>
    <w:p>
      <w:pPr>
        <w:numPr>
          <w:ilvl w:val="0"/>
          <w:numId w:val="1001"/>
        </w:numPr>
        <w:pStyle w:val="Compact"/>
      </w:pPr>
      <w:r>
        <w:t xml:space="preserve">Select</w:t>
      </w:r>
      <w:r>
        <w:t xml:space="preserve"> </w:t>
      </w:r>
      <w:r>
        <w:rPr>
          <w:bCs/>
          <w:b/>
        </w:rPr>
        <w:t xml:space="preserve">Forgot password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Enter the email address associated with your account.</w:t>
      </w:r>
    </w:p>
    <w:p>
      <w:pPr>
        <w:numPr>
          <w:ilvl w:val="0"/>
          <w:numId w:val="1001"/>
        </w:numPr>
        <w:pStyle w:val="Compact"/>
      </w:pPr>
      <w:r>
        <w:t xml:space="preserve">Select</w:t>
      </w:r>
      <w:r>
        <w:t xml:space="preserve"> </w:t>
      </w:r>
      <w:r>
        <w:rPr>
          <w:bCs/>
          <w:b/>
        </w:rPr>
        <w:t xml:space="preserve">Send reset link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Open the password-reset message from the authorized portal sender.</w:t>
      </w:r>
    </w:p>
    <w:p>
      <w:pPr>
        <w:numPr>
          <w:ilvl w:val="0"/>
          <w:numId w:val="1001"/>
        </w:numPr>
        <w:pStyle w:val="Compact"/>
      </w:pPr>
      <w:r>
        <w:t xml:space="preserve">Follow the link and create a new password that meets the displayed requirements.</w:t>
      </w:r>
    </w:p>
    <w:p>
      <w:pPr>
        <w:numPr>
          <w:ilvl w:val="0"/>
          <w:numId w:val="1001"/>
        </w:numPr>
        <w:pStyle w:val="Compact"/>
      </w:pPr>
      <w:r>
        <w:t xml:space="preserve">Return to the sign-in page and use the new password.</w:t>
      </w:r>
    </w:p>
    <w:p>
      <w:pPr>
        <w:pStyle w:val="FirstParagraph"/>
      </w:pPr>
      <w:r>
        <w:t xml:space="preserve">Unexpected reset messages</w:t>
      </w:r>
    </w:p>
    <w:p>
      <w:pPr>
        <w:pStyle w:val="BodyText"/>
      </w:pPr>
      <w:r>
        <w:t xml:space="preserve">Do not open a reset link that you did not request. Report suspicious messages through your organization’s approved security or support channel.</w:t>
      </w:r>
    </w:p>
    <w:bookmarkEnd w:id="22"/>
    <w:bookmarkStart w:id="23" w:name="when-the-reset-does-not-work"/>
    <w:p>
      <w:pPr>
        <w:pStyle w:val="Heading2"/>
      </w:pPr>
      <w:r>
        <w:t xml:space="preserve">When the reset does not work</w:t>
      </w:r>
      <w:hyperlink w:anchor="when-the-reset-does-not-work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r>
        <w:t xml:space="preserve">Check the spam or junk folder for the message.</w:t>
      </w:r>
    </w:p>
    <w:p>
      <w:pPr>
        <w:numPr>
          <w:ilvl w:val="0"/>
          <w:numId w:val="1002"/>
        </w:numPr>
        <w:pStyle w:val="Compact"/>
      </w:pPr>
      <w:r>
        <w:t xml:space="preserve">Confirm that you entered the registered email address.</w:t>
      </w:r>
    </w:p>
    <w:p>
      <w:pPr>
        <w:numPr>
          <w:ilvl w:val="0"/>
          <w:numId w:val="1002"/>
        </w:numPr>
        <w:pStyle w:val="Compact"/>
      </w:pPr>
      <w:r>
        <w:t xml:space="preserve">Request a new link when the previous link has expired.</w:t>
      </w:r>
    </w:p>
    <w:p>
      <w:pPr>
        <w:numPr>
          <w:ilvl w:val="0"/>
          <w:numId w:val="1002"/>
        </w:numPr>
        <w:pStyle w:val="Compact"/>
      </w:pPr>
      <w:r>
        <w:t xml:space="preserve">Contact support when the account is locked, disabled, or no longer associated with the email address.</w:t>
      </w:r>
    </w:p>
    <w:bookmarkEnd w:id="23"/>
    <w:bookmarkStart w:id="26" w:name="related-documents"/>
    <w:p>
      <w:pPr>
        <w:pStyle w:val="Heading2"/>
      </w:pPr>
      <w:r>
        <w:t xml:space="preserve">Related documents</w:t>
      </w:r>
      <w:hyperlink w:anchor="related-document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Customer Portal Login Guide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Overview of Customer Portal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../tags/#tag:getting-started" TargetMode="External" /><Relationship Type="http://schemas.openxmlformats.org/officeDocument/2006/relationships/hyperlink" Id="rId21" Target="../../tags/#tag:security" TargetMode="External" /><Relationship Type="http://schemas.openxmlformats.org/officeDocument/2006/relationships/hyperlink" Id="rId25" Target="../01-clean-product-overview/" TargetMode="External" /><Relationship Type="http://schemas.openxmlformats.org/officeDocument/2006/relationships/hyperlink" Id="rId24" Target="../login-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../tags/#tag:getting-started" TargetMode="External" /><Relationship Type="http://schemas.openxmlformats.org/officeDocument/2006/relationships/hyperlink" Id="rId21" Target="../../tags/#tag:security" TargetMode="External" /><Relationship Type="http://schemas.openxmlformats.org/officeDocument/2006/relationships/hyperlink" Id="rId25" Target="../01-clean-product-overview/" TargetMode="External" /><Relationship Type="http://schemas.openxmlformats.org/officeDocument/2006/relationships/hyperlink" Id="rId24" Target="../login-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 Reset Procedure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